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10.  Zakona o savjetima mladih ("Narodne novine" br. 41/14) i članka 4. i 5. Odluke o osnivanju Savjeta mladih Grada Vodnjana-Dignano ("Službene novine Grada </w:t>
      </w:r>
      <w:r>
        <w:rPr>
          <w:sz w:val="22"/>
          <w:szCs w:val="22"/>
        </w:rPr>
        <w:t>Vodnjana-Dignano" br.02/2014 ) i Zaključka o prihvaćanju teksta javnog poziva Gradskog vijeća Grada Vodnjan-Dignano (</w:t>
      </w:r>
      <w:r>
        <w:rPr>
          <w:sz w:val="22"/>
          <w:szCs w:val="22"/>
        </w:rPr>
        <w:t xml:space="preserve">"Službene novine Grada </w:t>
      </w:r>
      <w:r>
        <w:rPr>
          <w:sz w:val="22"/>
          <w:szCs w:val="22"/>
        </w:rPr>
        <w:t>Vodnjana-Dignano" br.17/2020),</w:t>
      </w:r>
      <w:r>
        <w:rPr>
          <w:sz w:val="22"/>
          <w:szCs w:val="22"/>
        </w:rPr>
        <w:t xml:space="preserve"> raspisuje</w:t>
      </w:r>
      <w:r>
        <w:rPr>
          <w:sz w:val="22"/>
          <w:szCs w:val="22"/>
        </w:rPr>
        <w:t xml:space="preserve"> se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 POZIV</w:t>
      </w: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za predlaganje kandidata za članove Savjeta mladih Grada Vodnjana-Dignano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Savjet mladih Grada Vodnjana-Dignano je savjetodavno tijelo Gradskog vijeća Grada Vodnjana-Dignano, osnovano u cilju aktivnog uključivanja mladih u javni život Grada Vodnjana.</w:t>
      </w:r>
    </w:p>
    <w:p w:rsidR="0087623F" w:rsidRDefault="0087623F" w:rsidP="0087623F">
      <w:pPr>
        <w:pStyle w:val="Tijeloteksta2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 Savjet mladih mogu biti birane osobe s prebivalištem na području Grada Vodnjana u dobi od petnaest (15) do trideset (30) godina života. </w:t>
      </w: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Gradsko vijeće Grada Vodnjana-Dignano bira 7 (sedam) članova i 7 (sedam) zamjenika članove Savjeta, čiji mandat traje tri godine.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Kandidate za članove Savjeta mladih predlažu udruge mladih i udruge koje se bave mladima, učenička vijeća, studentski zborovi, podmlaci političkih stranaka  te neformalne inicijative mladih na području Grada Vodnjana.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Prijedlog kandidata za članove Savjeta mladih obavezno sadrži slijedeće podatke: </w:t>
      </w: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>- podatke o kandidatu (ime i prezime, datum i godina rođenja, adresa prijavljenog prebivališta)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motivacijsko pismo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pisani i obrazložen prijedlog ovjeren od odgovorne osobe predlagatelja.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pStyle w:val="Tijeloteksta2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caps/>
          <w:szCs w:val="22"/>
        </w:rPr>
        <w:t>Prijedlogu je potrebno priložiti</w:t>
      </w:r>
      <w:r>
        <w:rPr>
          <w:rFonts w:ascii="Times New Roman" w:hAnsi="Times New Roman"/>
          <w:szCs w:val="22"/>
        </w:rPr>
        <w:t xml:space="preserve">: 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presliku osobne iskaznice ili potvrdu o prebivalištu kandidata 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izvod iz registra udruga ne stariji od 6 (šest) mjeseci ili potvrdu o posljednjem upisu u sudski registar (za ustanove) ili drugi registar, odnosno odgovarajući dokaz.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Prijedlozi kandidata za članove Savjeta mladih dostavljaju se u zatvorenoj omotnici u Pisarnici Grada Vodnjana-Dignano, Trgovačka 2 (I kat), Vodnjan-Dignano s oznakom </w:t>
      </w:r>
      <w:r>
        <w:rPr>
          <w:i/>
          <w:sz w:val="22"/>
          <w:szCs w:val="22"/>
        </w:rPr>
        <w:t>"Prijedlog kandidata za izbor članova Savjeta mladih Grada Vodnjana-Dignano"</w:t>
      </w:r>
      <w:r>
        <w:rPr>
          <w:sz w:val="22"/>
          <w:szCs w:val="22"/>
        </w:rPr>
        <w:t xml:space="preserve"> u roku od 15 dana od dana objave javnog poziva u dnevnom tisku, na oglasnoj ploči i na web stranici Grada Vodnjana-Dignano (www.vodnjan.hr).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GRADSKO VIJEĆE GRADA VODNJANA-DIGNANO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dell'art</w:t>
      </w:r>
      <w:proofErr w:type="spellEnd"/>
      <w:r>
        <w:rPr>
          <w:sz w:val="22"/>
          <w:szCs w:val="22"/>
        </w:rPr>
        <w:t xml:space="preserve">. 10 della </w:t>
      </w:r>
      <w:proofErr w:type="spellStart"/>
      <w:r>
        <w:rPr>
          <w:sz w:val="22"/>
          <w:szCs w:val="22"/>
        </w:rPr>
        <w:t>Legge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giovani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Gazzetta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" n. 41/14) e </w:t>
      </w:r>
      <w:proofErr w:type="spellStart"/>
      <w:r>
        <w:rPr>
          <w:sz w:val="22"/>
          <w:szCs w:val="22"/>
        </w:rPr>
        <w:t>degli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articoli</w:t>
      </w:r>
      <w:proofErr w:type="spellEnd"/>
      <w:r>
        <w:rPr>
          <w:sz w:val="22"/>
          <w:szCs w:val="22"/>
        </w:rPr>
        <w:t xml:space="preserve"> 4 e 5 della </w:t>
      </w:r>
      <w:proofErr w:type="spellStart"/>
      <w:r>
        <w:rPr>
          <w:sz w:val="22"/>
          <w:szCs w:val="22"/>
        </w:rPr>
        <w:t>Delibera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costituzione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consulta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giovani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(«</w:t>
      </w:r>
      <w:proofErr w:type="spellStart"/>
      <w:r>
        <w:rPr>
          <w:sz w:val="22"/>
          <w:szCs w:val="22"/>
        </w:rPr>
        <w:t>Bollettino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Vodnjan-Dignano» n.02/2014),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nonché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conclusione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' </w:t>
      </w:r>
      <w:proofErr w:type="spellStart"/>
      <w:r>
        <w:rPr>
          <w:sz w:val="22"/>
          <w:szCs w:val="22"/>
        </w:rPr>
        <w:t>approvazione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testo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dell'Invito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pubblicoda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Consiglio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cittadino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(«</w:t>
      </w:r>
      <w:proofErr w:type="spellStart"/>
      <w:r>
        <w:rPr>
          <w:sz w:val="22"/>
          <w:szCs w:val="22"/>
        </w:rPr>
        <w:t>Bollettino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ufficiale</w:t>
      </w:r>
      <w:proofErr w:type="spellEnd"/>
      <w:r>
        <w:rPr>
          <w:sz w:val="22"/>
          <w:szCs w:val="22"/>
        </w:rPr>
        <w:t xml:space="preserve"> dell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Vodnjan-Dignano» n.17/2020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bandito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seguente</w:t>
      </w:r>
      <w:proofErr w:type="spellEnd"/>
      <w:r>
        <w:rPr>
          <w:sz w:val="22"/>
          <w:szCs w:val="22"/>
        </w:rPr>
        <w:t xml:space="preserve">   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INVITO PUBBLICO</w:t>
      </w:r>
    </w:p>
    <w:p w:rsidR="0087623F" w:rsidRDefault="0087623F" w:rsidP="0087623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per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proposta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candidati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membri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Consulta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giovani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Consulta"/>
        </w:smartTagPr>
        <w:r>
          <w:rPr>
            <w:sz w:val="22"/>
            <w:szCs w:val="22"/>
          </w:rPr>
          <w:t xml:space="preserve">La </w:t>
        </w:r>
        <w:proofErr w:type="spellStart"/>
        <w:r>
          <w:rPr>
            <w:sz w:val="22"/>
            <w:szCs w:val="22"/>
          </w:rPr>
          <w:t>Consulta</w:t>
        </w:r>
      </w:smartTag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giovani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è </w:t>
      </w:r>
      <w:proofErr w:type="spellStart"/>
      <w:r>
        <w:rPr>
          <w:sz w:val="22"/>
          <w:szCs w:val="22"/>
        </w:rPr>
        <w:t>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consultivo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Consiglio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cittadino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ha </w:t>
      </w:r>
      <w:proofErr w:type="spellStart"/>
      <w:r>
        <w:rPr>
          <w:sz w:val="22"/>
          <w:szCs w:val="22"/>
        </w:rPr>
        <w:t>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scopo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includere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attivamente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giovani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nella</w:t>
      </w:r>
      <w:proofErr w:type="spellEnd"/>
      <w:r>
        <w:rPr>
          <w:sz w:val="22"/>
          <w:szCs w:val="22"/>
        </w:rPr>
        <w:t xml:space="preserve"> sfera </w:t>
      </w:r>
      <w:proofErr w:type="spellStart"/>
      <w:r>
        <w:rPr>
          <w:sz w:val="22"/>
          <w:szCs w:val="22"/>
        </w:rPr>
        <w:t>pubblica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nostra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cittadina</w:t>
      </w:r>
      <w:proofErr w:type="spellEnd"/>
      <w:r>
        <w:rPr>
          <w:sz w:val="22"/>
          <w:szCs w:val="22"/>
        </w:rPr>
        <w:t xml:space="preserve">. </w:t>
      </w:r>
    </w:p>
    <w:p w:rsidR="0087623F" w:rsidRDefault="0087623F" w:rsidP="0087623F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possono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 persone </w:t>
      </w:r>
      <w:proofErr w:type="spellStart"/>
      <w:r>
        <w:rPr>
          <w:sz w:val="22"/>
          <w:szCs w:val="22"/>
        </w:rPr>
        <w:t>residenti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territorio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</w:t>
      </w:r>
      <w:proofErr w:type="spellStart"/>
      <w:r>
        <w:rPr>
          <w:sz w:val="22"/>
          <w:szCs w:val="22"/>
        </w:rPr>
        <w:t>appartenenti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fascia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d'età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compresa</w:t>
      </w:r>
      <w:proofErr w:type="spellEnd"/>
      <w:r>
        <w:rPr>
          <w:sz w:val="22"/>
          <w:szCs w:val="22"/>
        </w:rPr>
        <w:t xml:space="preserve"> tra i  </w:t>
      </w:r>
      <w:proofErr w:type="spellStart"/>
      <w:r>
        <w:rPr>
          <w:sz w:val="22"/>
          <w:szCs w:val="22"/>
        </w:rPr>
        <w:t>quindici</w:t>
      </w:r>
      <w:proofErr w:type="spellEnd"/>
      <w:r>
        <w:rPr>
          <w:sz w:val="22"/>
          <w:szCs w:val="22"/>
        </w:rPr>
        <w:t xml:space="preserve"> (15) e i </w:t>
      </w:r>
      <w:proofErr w:type="spellStart"/>
      <w:r>
        <w:rPr>
          <w:sz w:val="22"/>
          <w:szCs w:val="22"/>
        </w:rPr>
        <w:t>trenta</w:t>
      </w:r>
      <w:proofErr w:type="spellEnd"/>
      <w:r>
        <w:rPr>
          <w:sz w:val="22"/>
          <w:szCs w:val="22"/>
        </w:rPr>
        <w:t xml:space="preserve"> (30) </w:t>
      </w:r>
      <w:proofErr w:type="spellStart"/>
      <w:r>
        <w:rPr>
          <w:sz w:val="22"/>
          <w:szCs w:val="22"/>
        </w:rPr>
        <w:t>anni</w:t>
      </w:r>
      <w:proofErr w:type="spellEnd"/>
      <w:r>
        <w:rPr>
          <w:sz w:val="22"/>
          <w:szCs w:val="22"/>
        </w:rPr>
        <w:t xml:space="preserve">. </w:t>
      </w:r>
    </w:p>
    <w:p w:rsidR="0087623F" w:rsidRDefault="0087623F" w:rsidP="0087623F">
      <w:pPr>
        <w:pStyle w:val="Tijeloteksta2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Il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Consiglio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cittadino</w:t>
      </w:r>
      <w:proofErr w:type="spellEnd"/>
      <w:r>
        <w:rPr>
          <w:rFonts w:ascii="Times New Roman" w:hAnsi="Times New Roman"/>
          <w:szCs w:val="22"/>
        </w:rPr>
        <w:t xml:space="preserve"> della </w:t>
      </w:r>
      <w:proofErr w:type="spellStart"/>
      <w:r>
        <w:rPr>
          <w:rFonts w:ascii="Times New Roman" w:hAnsi="Times New Roman"/>
          <w:szCs w:val="22"/>
        </w:rPr>
        <w:t>Città</w:t>
      </w:r>
      <w:proofErr w:type="spellEnd"/>
      <w:r>
        <w:rPr>
          <w:rFonts w:ascii="Times New Roman" w:hAnsi="Times New Roman"/>
          <w:szCs w:val="22"/>
        </w:rPr>
        <w:t xml:space="preserve"> di Vodnjan-Dignano </w:t>
      </w:r>
      <w:proofErr w:type="spellStart"/>
      <w:r>
        <w:rPr>
          <w:rFonts w:ascii="Times New Roman" w:hAnsi="Times New Roman"/>
          <w:szCs w:val="22"/>
        </w:rPr>
        <w:t>elegge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sette</w:t>
      </w:r>
      <w:proofErr w:type="spellEnd"/>
      <w:r>
        <w:rPr>
          <w:rFonts w:ascii="Times New Roman" w:hAnsi="Times New Roman"/>
          <w:szCs w:val="22"/>
        </w:rPr>
        <w:t xml:space="preserve"> 7 (</w:t>
      </w:r>
      <w:proofErr w:type="spellStart"/>
      <w:r>
        <w:rPr>
          <w:rFonts w:ascii="Times New Roman" w:hAnsi="Times New Roman"/>
          <w:szCs w:val="22"/>
        </w:rPr>
        <w:t>sette</w:t>
      </w:r>
      <w:proofErr w:type="spellEnd"/>
      <w:r>
        <w:rPr>
          <w:rFonts w:ascii="Times New Roman" w:hAnsi="Times New Roman"/>
          <w:szCs w:val="22"/>
        </w:rPr>
        <w:t xml:space="preserve">)  </w:t>
      </w:r>
      <w:proofErr w:type="spellStart"/>
      <w:r>
        <w:rPr>
          <w:rFonts w:ascii="Times New Roman" w:hAnsi="Times New Roman"/>
          <w:szCs w:val="22"/>
        </w:rPr>
        <w:t>membri</w:t>
      </w:r>
      <w:proofErr w:type="spellEnd"/>
      <w:r>
        <w:rPr>
          <w:rFonts w:ascii="Times New Roman" w:hAnsi="Times New Roman"/>
          <w:szCs w:val="22"/>
        </w:rPr>
        <w:t xml:space="preserve"> e 7 (</w:t>
      </w:r>
      <w:proofErr w:type="spellStart"/>
      <w:r>
        <w:rPr>
          <w:rFonts w:ascii="Times New Roman" w:hAnsi="Times New Roman"/>
          <w:szCs w:val="22"/>
        </w:rPr>
        <w:t>sette</w:t>
      </w:r>
      <w:proofErr w:type="spellEnd"/>
      <w:r>
        <w:rPr>
          <w:rFonts w:ascii="Times New Roman" w:hAnsi="Times New Roman"/>
          <w:szCs w:val="22"/>
        </w:rPr>
        <w:t xml:space="preserve">) </w:t>
      </w:r>
      <w:proofErr w:type="spellStart"/>
      <w:r>
        <w:rPr>
          <w:rFonts w:ascii="Times New Roman" w:hAnsi="Times New Roman"/>
          <w:szCs w:val="22"/>
        </w:rPr>
        <w:t>membri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sostituti</w:t>
      </w:r>
      <w:proofErr w:type="spellEnd"/>
      <w:r>
        <w:rPr>
          <w:rFonts w:ascii="Times New Roman" w:hAnsi="Times New Roman"/>
          <w:szCs w:val="22"/>
        </w:rPr>
        <w:t xml:space="preserve"> della </w:t>
      </w:r>
      <w:proofErr w:type="spellStart"/>
      <w:r>
        <w:rPr>
          <w:rFonts w:ascii="Times New Roman" w:hAnsi="Times New Roman"/>
          <w:szCs w:val="22"/>
        </w:rPr>
        <w:t>Consulta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il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cui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mandato</w:t>
      </w:r>
      <w:proofErr w:type="spellEnd"/>
      <w:r>
        <w:rPr>
          <w:rFonts w:ascii="Times New Roman" w:hAnsi="Times New Roman"/>
          <w:szCs w:val="22"/>
        </w:rPr>
        <w:t xml:space="preserve"> dura tre </w:t>
      </w:r>
      <w:proofErr w:type="spellStart"/>
      <w:r>
        <w:rPr>
          <w:rFonts w:ascii="Times New Roman" w:hAnsi="Times New Roman"/>
          <w:szCs w:val="22"/>
        </w:rPr>
        <w:t>anni</w:t>
      </w:r>
      <w:proofErr w:type="spellEnd"/>
      <w:r>
        <w:rPr>
          <w:rFonts w:ascii="Times New Roman" w:hAnsi="Times New Roman"/>
          <w:szCs w:val="22"/>
        </w:rPr>
        <w:t>.</w:t>
      </w:r>
    </w:p>
    <w:p w:rsidR="0087623F" w:rsidRDefault="0087623F" w:rsidP="0087623F">
      <w:pPr>
        <w:pStyle w:val="Tijeloteksta2"/>
        <w:jc w:val="center"/>
        <w:rPr>
          <w:rFonts w:ascii="Times New Roman" w:hAnsi="Times New Roman"/>
          <w:szCs w:val="22"/>
        </w:rPr>
      </w:pPr>
    </w:p>
    <w:p w:rsidR="0087623F" w:rsidRDefault="0087623F" w:rsidP="0087623F">
      <w:pPr>
        <w:pStyle w:val="Tijeloteksta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pStyle w:val="Tijeloteksta2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 </w:t>
      </w:r>
      <w:proofErr w:type="spellStart"/>
      <w:r>
        <w:rPr>
          <w:rFonts w:ascii="Times New Roman" w:hAnsi="Times New Roman"/>
          <w:szCs w:val="22"/>
        </w:rPr>
        <w:t>candidati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alla</w:t>
      </w:r>
      <w:proofErr w:type="spellEnd"/>
      <w:r>
        <w:rPr>
          <w:rFonts w:ascii="Times New Roman" w:hAnsi="Times New Roman"/>
          <w:szCs w:val="22"/>
        </w:rPr>
        <w:t xml:space="preserve"> carica di </w:t>
      </w:r>
      <w:proofErr w:type="spellStart"/>
      <w:r>
        <w:rPr>
          <w:rFonts w:ascii="Times New Roman" w:hAnsi="Times New Roman"/>
          <w:szCs w:val="22"/>
        </w:rPr>
        <w:t>membro</w:t>
      </w:r>
      <w:proofErr w:type="spellEnd"/>
      <w:r>
        <w:rPr>
          <w:rFonts w:ascii="Times New Roman" w:hAnsi="Times New Roman"/>
          <w:szCs w:val="22"/>
        </w:rPr>
        <w:t xml:space="preserve"> della </w:t>
      </w:r>
      <w:proofErr w:type="spellStart"/>
      <w:r>
        <w:rPr>
          <w:rFonts w:ascii="Times New Roman" w:hAnsi="Times New Roman"/>
          <w:szCs w:val="22"/>
        </w:rPr>
        <w:t>Consulta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giovani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vengono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proposti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dalle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associazioni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giovanili</w:t>
      </w:r>
      <w:proofErr w:type="spellEnd"/>
      <w:r>
        <w:rPr>
          <w:rFonts w:ascii="Times New Roman" w:hAnsi="Times New Roman"/>
          <w:szCs w:val="22"/>
        </w:rPr>
        <w:t xml:space="preserve">, da </w:t>
      </w:r>
      <w:proofErr w:type="spellStart"/>
      <w:r>
        <w:rPr>
          <w:rFonts w:ascii="Times New Roman" w:hAnsi="Times New Roman"/>
          <w:szCs w:val="22"/>
        </w:rPr>
        <w:t>quelle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che</w:t>
      </w:r>
      <w:proofErr w:type="spellEnd"/>
      <w:r>
        <w:rPr>
          <w:rFonts w:ascii="Times New Roman" w:hAnsi="Times New Roman"/>
          <w:szCs w:val="22"/>
        </w:rPr>
        <w:t xml:space="preserve"> si </w:t>
      </w:r>
      <w:proofErr w:type="spellStart"/>
      <w:r>
        <w:rPr>
          <w:rFonts w:ascii="Times New Roman" w:hAnsi="Times New Roman"/>
          <w:szCs w:val="22"/>
        </w:rPr>
        <w:t>occupano</w:t>
      </w:r>
      <w:proofErr w:type="spellEnd"/>
      <w:r>
        <w:rPr>
          <w:rFonts w:ascii="Times New Roman" w:hAnsi="Times New Roman"/>
          <w:szCs w:val="22"/>
        </w:rPr>
        <w:t xml:space="preserve"> di </w:t>
      </w:r>
      <w:proofErr w:type="spellStart"/>
      <w:r>
        <w:rPr>
          <w:rFonts w:ascii="Times New Roman" w:hAnsi="Times New Roman"/>
          <w:szCs w:val="22"/>
        </w:rPr>
        <w:t>problematiche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giovanili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dai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giovani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partiti</w:t>
      </w:r>
      <w:proofErr w:type="spellEnd"/>
      <w:r>
        <w:rPr>
          <w:rFonts w:ascii="Times New Roman" w:hAnsi="Times New Roman"/>
          <w:szCs w:val="22"/>
        </w:rPr>
        <w:t xml:space="preserve"> politici, da </w:t>
      </w:r>
      <w:proofErr w:type="spellStart"/>
      <w:r>
        <w:rPr>
          <w:rFonts w:ascii="Times New Roman" w:hAnsi="Times New Roman"/>
          <w:szCs w:val="22"/>
        </w:rPr>
        <w:t>consigli</w:t>
      </w:r>
      <w:proofErr w:type="spellEnd"/>
      <w:r>
        <w:rPr>
          <w:rFonts w:ascii="Times New Roman" w:hAnsi="Times New Roman"/>
          <w:szCs w:val="22"/>
        </w:rPr>
        <w:t xml:space="preserve"> di </w:t>
      </w:r>
      <w:proofErr w:type="spellStart"/>
      <w:r>
        <w:rPr>
          <w:rFonts w:ascii="Times New Roman" w:hAnsi="Times New Roman"/>
          <w:szCs w:val="22"/>
        </w:rPr>
        <w:t>allievi</w:t>
      </w:r>
      <w:proofErr w:type="spellEnd"/>
      <w:r>
        <w:rPr>
          <w:rFonts w:ascii="Times New Roman" w:hAnsi="Times New Roman"/>
          <w:szCs w:val="22"/>
        </w:rPr>
        <w:t xml:space="preserve">, da </w:t>
      </w:r>
      <w:proofErr w:type="spellStart"/>
      <w:r>
        <w:rPr>
          <w:rFonts w:ascii="Times New Roman" w:hAnsi="Times New Roman"/>
          <w:szCs w:val="22"/>
        </w:rPr>
        <w:t>consulte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studentesche</w:t>
      </w:r>
      <w:proofErr w:type="spellEnd"/>
      <w:r>
        <w:rPr>
          <w:rFonts w:ascii="Times New Roman" w:hAnsi="Times New Roman"/>
          <w:szCs w:val="22"/>
        </w:rPr>
        <w:t xml:space="preserve"> e da </w:t>
      </w:r>
      <w:proofErr w:type="spellStart"/>
      <w:r>
        <w:rPr>
          <w:rFonts w:ascii="Times New Roman" w:hAnsi="Times New Roman"/>
          <w:szCs w:val="22"/>
        </w:rPr>
        <w:t>iniziative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giovanili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informali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presenti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territorio</w:t>
      </w:r>
      <w:proofErr w:type="spellEnd"/>
      <w:r>
        <w:rPr>
          <w:rFonts w:ascii="Times New Roman" w:hAnsi="Times New Roman"/>
          <w:szCs w:val="22"/>
        </w:rPr>
        <w:t xml:space="preserve"> della </w:t>
      </w:r>
      <w:proofErr w:type="spellStart"/>
      <w:r>
        <w:rPr>
          <w:rFonts w:ascii="Times New Roman" w:hAnsi="Times New Roman"/>
          <w:szCs w:val="22"/>
        </w:rPr>
        <w:t>Città</w:t>
      </w:r>
      <w:proofErr w:type="spellEnd"/>
      <w:r>
        <w:rPr>
          <w:rFonts w:ascii="Times New Roman" w:hAnsi="Times New Roman"/>
          <w:szCs w:val="22"/>
        </w:rPr>
        <w:t xml:space="preserve"> di Dignano.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pStyle w:val="Tijeloteksta2"/>
        <w:ind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La </w:t>
      </w:r>
      <w:proofErr w:type="spellStart"/>
      <w:r>
        <w:rPr>
          <w:rFonts w:ascii="Times New Roman" w:hAnsi="Times New Roman"/>
          <w:szCs w:val="22"/>
        </w:rPr>
        <w:t>proposta</w:t>
      </w:r>
      <w:proofErr w:type="spellEnd"/>
      <w:r>
        <w:rPr>
          <w:rFonts w:ascii="Times New Roman" w:hAnsi="Times New Roman"/>
          <w:szCs w:val="22"/>
        </w:rPr>
        <w:t xml:space="preserve"> di </w:t>
      </w:r>
      <w:proofErr w:type="spellStart"/>
      <w:r>
        <w:rPr>
          <w:rFonts w:ascii="Times New Roman" w:hAnsi="Times New Roman"/>
          <w:szCs w:val="22"/>
        </w:rPr>
        <w:t>candidatura</w:t>
      </w:r>
      <w:proofErr w:type="spellEnd"/>
      <w:r>
        <w:rPr>
          <w:rFonts w:ascii="Times New Roman" w:hAnsi="Times New Roman"/>
          <w:szCs w:val="22"/>
        </w:rPr>
        <w:t xml:space="preserve"> deve </w:t>
      </w:r>
      <w:proofErr w:type="spellStart"/>
      <w:r>
        <w:rPr>
          <w:rFonts w:ascii="Times New Roman" w:hAnsi="Times New Roman"/>
          <w:szCs w:val="22"/>
        </w:rPr>
        <w:t>riportare</w:t>
      </w:r>
      <w:proofErr w:type="spellEnd"/>
      <w:r>
        <w:rPr>
          <w:rFonts w:ascii="Times New Roman" w:hAnsi="Times New Roman"/>
          <w:szCs w:val="22"/>
        </w:rPr>
        <w:t xml:space="preserve"> i </w:t>
      </w:r>
      <w:proofErr w:type="spellStart"/>
      <w:r>
        <w:rPr>
          <w:rFonts w:ascii="Times New Roman" w:hAnsi="Times New Roman"/>
          <w:szCs w:val="22"/>
        </w:rPr>
        <w:t>seguenti</w:t>
      </w:r>
      <w:proofErr w:type="spellEnd"/>
      <w:r>
        <w:rPr>
          <w:rFonts w:ascii="Times New Roman" w:hAnsi="Times New Roman"/>
          <w:szCs w:val="22"/>
        </w:rPr>
        <w:t xml:space="preserve"> dati: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 </w:t>
      </w:r>
      <w:proofErr w:type="spellStart"/>
      <w:r>
        <w:rPr>
          <w:rFonts w:ascii="Times New Roman" w:hAnsi="Times New Roman"/>
          <w:szCs w:val="22"/>
        </w:rPr>
        <w:t>nome</w:t>
      </w:r>
      <w:proofErr w:type="spellEnd"/>
      <w:r>
        <w:rPr>
          <w:rFonts w:ascii="Times New Roman" w:hAnsi="Times New Roman"/>
          <w:szCs w:val="22"/>
        </w:rPr>
        <w:t xml:space="preserve"> e </w:t>
      </w:r>
      <w:proofErr w:type="spellStart"/>
      <w:r>
        <w:rPr>
          <w:rFonts w:ascii="Times New Roman" w:hAnsi="Times New Roman"/>
          <w:szCs w:val="22"/>
        </w:rPr>
        <w:t>cognome</w:t>
      </w:r>
      <w:proofErr w:type="spellEnd"/>
      <w:r>
        <w:rPr>
          <w:rFonts w:ascii="Times New Roman" w:hAnsi="Times New Roman"/>
          <w:szCs w:val="22"/>
        </w:rPr>
        <w:t xml:space="preserve"> del </w:t>
      </w:r>
      <w:proofErr w:type="spellStart"/>
      <w:r>
        <w:rPr>
          <w:rFonts w:ascii="Times New Roman" w:hAnsi="Times New Roman"/>
          <w:szCs w:val="22"/>
        </w:rPr>
        <w:t>candidato</w:t>
      </w:r>
      <w:proofErr w:type="spellEnd"/>
      <w:r>
        <w:rPr>
          <w:rFonts w:ascii="Times New Roman" w:hAnsi="Times New Roman"/>
          <w:szCs w:val="22"/>
        </w:rPr>
        <w:t xml:space="preserve">, data di </w:t>
      </w:r>
      <w:proofErr w:type="spellStart"/>
      <w:r>
        <w:rPr>
          <w:rFonts w:ascii="Times New Roman" w:hAnsi="Times New Roman"/>
          <w:szCs w:val="22"/>
        </w:rPr>
        <w:t>nascita</w:t>
      </w:r>
      <w:proofErr w:type="spellEnd"/>
      <w:r>
        <w:rPr>
          <w:rFonts w:ascii="Times New Roman" w:hAnsi="Times New Roman"/>
          <w:szCs w:val="22"/>
        </w:rPr>
        <w:t xml:space="preserve"> e </w:t>
      </w:r>
      <w:proofErr w:type="spellStart"/>
      <w:r>
        <w:rPr>
          <w:rFonts w:ascii="Times New Roman" w:hAnsi="Times New Roman"/>
          <w:szCs w:val="22"/>
        </w:rPr>
        <w:t>residenza</w:t>
      </w:r>
      <w:proofErr w:type="spellEnd"/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 </w:t>
      </w:r>
      <w:proofErr w:type="spellStart"/>
      <w:r>
        <w:rPr>
          <w:rFonts w:ascii="Times New Roman" w:hAnsi="Times New Roman"/>
          <w:szCs w:val="22"/>
        </w:rPr>
        <w:t>lettera</w:t>
      </w:r>
      <w:proofErr w:type="spellEnd"/>
      <w:r>
        <w:rPr>
          <w:rFonts w:ascii="Times New Roman" w:hAnsi="Times New Roman"/>
          <w:szCs w:val="22"/>
        </w:rPr>
        <w:t xml:space="preserve"> di </w:t>
      </w:r>
      <w:proofErr w:type="spellStart"/>
      <w:r>
        <w:rPr>
          <w:rFonts w:ascii="Times New Roman" w:hAnsi="Times New Roman"/>
          <w:szCs w:val="22"/>
        </w:rPr>
        <w:t>motivazione</w:t>
      </w:r>
      <w:proofErr w:type="spellEnd"/>
      <w:r>
        <w:rPr>
          <w:rFonts w:ascii="Times New Roman" w:hAnsi="Times New Roman"/>
          <w:szCs w:val="22"/>
        </w:rPr>
        <w:t xml:space="preserve"> 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 </w:t>
      </w:r>
      <w:proofErr w:type="spellStart"/>
      <w:r>
        <w:rPr>
          <w:rFonts w:ascii="Times New Roman" w:hAnsi="Times New Roman"/>
          <w:szCs w:val="22"/>
        </w:rPr>
        <w:t>proposta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scritta</w:t>
      </w:r>
      <w:proofErr w:type="spellEnd"/>
      <w:r>
        <w:rPr>
          <w:rFonts w:ascii="Times New Roman" w:hAnsi="Times New Roman"/>
          <w:szCs w:val="22"/>
        </w:rPr>
        <w:t xml:space="preserve"> e </w:t>
      </w:r>
      <w:proofErr w:type="spellStart"/>
      <w:r>
        <w:rPr>
          <w:rFonts w:ascii="Times New Roman" w:hAnsi="Times New Roman"/>
          <w:szCs w:val="22"/>
        </w:rPr>
        <w:t>motivata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vidimata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dalla</w:t>
      </w:r>
      <w:proofErr w:type="spellEnd"/>
      <w:r>
        <w:rPr>
          <w:rFonts w:ascii="Times New Roman" w:hAnsi="Times New Roman"/>
          <w:szCs w:val="22"/>
        </w:rPr>
        <w:t xml:space="preserve"> persona </w:t>
      </w:r>
      <w:proofErr w:type="spellStart"/>
      <w:r>
        <w:rPr>
          <w:rFonts w:ascii="Times New Roman" w:hAnsi="Times New Roman"/>
          <w:szCs w:val="22"/>
        </w:rPr>
        <w:t>responsabile</w:t>
      </w:r>
      <w:proofErr w:type="spellEnd"/>
      <w:r>
        <w:rPr>
          <w:rFonts w:ascii="Times New Roman" w:hAnsi="Times New Roman"/>
          <w:szCs w:val="22"/>
        </w:rPr>
        <w:t xml:space="preserve"> del </w:t>
      </w:r>
      <w:proofErr w:type="spellStart"/>
      <w:r>
        <w:rPr>
          <w:rFonts w:ascii="Times New Roman" w:hAnsi="Times New Roman"/>
          <w:szCs w:val="22"/>
        </w:rPr>
        <w:t>proponente</w:t>
      </w:r>
      <w:proofErr w:type="spellEnd"/>
      <w:r>
        <w:rPr>
          <w:rFonts w:ascii="Times New Roman" w:hAnsi="Times New Roman"/>
          <w:szCs w:val="22"/>
        </w:rPr>
        <w:t xml:space="preserve">.  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pStyle w:val="Tijeloteksta2"/>
        <w:ind w:firstLine="708"/>
        <w:rPr>
          <w:rFonts w:ascii="Times New Roman" w:hAnsi="Times New Roman"/>
          <w:caps/>
          <w:szCs w:val="22"/>
        </w:rPr>
      </w:pPr>
      <w:r>
        <w:rPr>
          <w:rFonts w:ascii="Times New Roman" w:hAnsi="Times New Roman"/>
          <w:caps/>
          <w:szCs w:val="22"/>
        </w:rPr>
        <w:t>ALLA PROPOSTA DI CANDIDATURA VA ALLEGATO INOLTRE:</w:t>
      </w:r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la </w:t>
      </w:r>
      <w:proofErr w:type="spellStart"/>
      <w:r>
        <w:rPr>
          <w:rFonts w:ascii="Times New Roman" w:hAnsi="Times New Roman"/>
          <w:szCs w:val="22"/>
        </w:rPr>
        <w:t>fotocopia</w:t>
      </w:r>
      <w:proofErr w:type="spellEnd"/>
      <w:r>
        <w:rPr>
          <w:rFonts w:ascii="Times New Roman" w:hAnsi="Times New Roman"/>
          <w:szCs w:val="22"/>
        </w:rPr>
        <w:t xml:space="preserve"> della </w:t>
      </w:r>
      <w:proofErr w:type="spellStart"/>
      <w:r>
        <w:rPr>
          <w:rFonts w:ascii="Times New Roman" w:hAnsi="Times New Roman"/>
          <w:szCs w:val="22"/>
        </w:rPr>
        <w:t>carta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d'identità</w:t>
      </w:r>
      <w:proofErr w:type="spellEnd"/>
      <w:r>
        <w:rPr>
          <w:rFonts w:ascii="Times New Roman" w:hAnsi="Times New Roman"/>
          <w:szCs w:val="22"/>
        </w:rPr>
        <w:t xml:space="preserve"> o </w:t>
      </w:r>
      <w:proofErr w:type="spellStart"/>
      <w:r>
        <w:rPr>
          <w:rFonts w:ascii="Times New Roman" w:hAnsi="Times New Roman"/>
          <w:szCs w:val="22"/>
        </w:rPr>
        <w:t>il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certificato</w:t>
      </w:r>
      <w:proofErr w:type="spellEnd"/>
      <w:r>
        <w:rPr>
          <w:rFonts w:ascii="Times New Roman" w:hAnsi="Times New Roman"/>
          <w:szCs w:val="22"/>
        </w:rPr>
        <w:t xml:space="preserve"> di </w:t>
      </w:r>
      <w:proofErr w:type="spellStart"/>
      <w:r>
        <w:rPr>
          <w:rFonts w:ascii="Times New Roman" w:hAnsi="Times New Roman"/>
          <w:szCs w:val="22"/>
        </w:rPr>
        <w:t>residenza</w:t>
      </w:r>
      <w:proofErr w:type="spellEnd"/>
      <w:r>
        <w:rPr>
          <w:rFonts w:ascii="Times New Roman" w:hAnsi="Times New Roman"/>
          <w:szCs w:val="22"/>
        </w:rPr>
        <w:t xml:space="preserve"> del </w:t>
      </w:r>
      <w:proofErr w:type="spellStart"/>
      <w:r>
        <w:rPr>
          <w:rFonts w:ascii="Times New Roman" w:hAnsi="Times New Roman"/>
          <w:szCs w:val="22"/>
        </w:rPr>
        <w:t>candidato</w:t>
      </w:r>
      <w:proofErr w:type="spellEnd"/>
    </w:p>
    <w:p w:rsidR="0087623F" w:rsidRDefault="0087623F" w:rsidP="0087623F">
      <w:pPr>
        <w:pStyle w:val="Tijeloteksta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proofErr w:type="spellStart"/>
      <w:r>
        <w:rPr>
          <w:rFonts w:ascii="Times New Roman" w:hAnsi="Times New Roman"/>
          <w:szCs w:val="22"/>
        </w:rPr>
        <w:t>l'estratto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dal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registro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delle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associazioni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con</w:t>
      </w:r>
      <w:proofErr w:type="spellEnd"/>
      <w:r>
        <w:rPr>
          <w:rFonts w:ascii="Times New Roman" w:hAnsi="Times New Roman"/>
          <w:szCs w:val="22"/>
        </w:rPr>
        <w:t xml:space="preserve"> data </w:t>
      </w:r>
      <w:proofErr w:type="spellStart"/>
      <w:r>
        <w:rPr>
          <w:rFonts w:ascii="Times New Roman" w:hAnsi="Times New Roman"/>
          <w:szCs w:val="22"/>
        </w:rPr>
        <w:t>non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superiore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ai</w:t>
      </w:r>
      <w:proofErr w:type="spellEnd"/>
      <w:r>
        <w:rPr>
          <w:rFonts w:ascii="Times New Roman" w:hAnsi="Times New Roman"/>
          <w:szCs w:val="22"/>
        </w:rPr>
        <w:t xml:space="preserve"> 6 (</w:t>
      </w:r>
      <w:proofErr w:type="spellStart"/>
      <w:r>
        <w:rPr>
          <w:rFonts w:ascii="Times New Roman" w:hAnsi="Times New Roman"/>
          <w:szCs w:val="22"/>
        </w:rPr>
        <w:t>sei</w:t>
      </w:r>
      <w:proofErr w:type="spellEnd"/>
      <w:r>
        <w:rPr>
          <w:rFonts w:ascii="Times New Roman" w:hAnsi="Times New Roman"/>
          <w:szCs w:val="22"/>
        </w:rPr>
        <w:t xml:space="preserve">) </w:t>
      </w:r>
      <w:proofErr w:type="spellStart"/>
      <w:r>
        <w:rPr>
          <w:rFonts w:ascii="Times New Roman" w:hAnsi="Times New Roman"/>
          <w:szCs w:val="22"/>
        </w:rPr>
        <w:t>mesi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oppure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certificato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dell'ultima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iscrizione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presso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il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repertorio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giudiziale</w:t>
      </w:r>
      <w:proofErr w:type="spellEnd"/>
      <w:r>
        <w:rPr>
          <w:rFonts w:ascii="Times New Roman" w:hAnsi="Times New Roman"/>
          <w:szCs w:val="22"/>
        </w:rPr>
        <w:t xml:space="preserve"> (</w:t>
      </w:r>
      <w:proofErr w:type="spellStart"/>
      <w:r>
        <w:rPr>
          <w:rFonts w:ascii="Times New Roman" w:hAnsi="Times New Roman"/>
          <w:szCs w:val="22"/>
        </w:rPr>
        <w:t>per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gli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enti</w:t>
      </w:r>
      <w:proofErr w:type="spellEnd"/>
      <w:r>
        <w:rPr>
          <w:rFonts w:ascii="Times New Roman" w:hAnsi="Times New Roman"/>
          <w:szCs w:val="22"/>
        </w:rPr>
        <w:t xml:space="preserve">) o </w:t>
      </w:r>
      <w:proofErr w:type="spellStart"/>
      <w:r>
        <w:rPr>
          <w:rFonts w:ascii="Times New Roman" w:hAnsi="Times New Roman"/>
          <w:szCs w:val="22"/>
        </w:rPr>
        <w:t>altro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registro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ossia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una</w:t>
      </w:r>
      <w:proofErr w:type="spellEnd"/>
      <w:r>
        <w:rPr>
          <w:rFonts w:ascii="Times New Roman" w:hAnsi="Times New Roman"/>
          <w:szCs w:val="22"/>
        </w:rPr>
        <w:t xml:space="preserve"> prova </w:t>
      </w:r>
      <w:proofErr w:type="spellStart"/>
      <w:r>
        <w:rPr>
          <w:rFonts w:ascii="Times New Roman" w:hAnsi="Times New Roman"/>
          <w:szCs w:val="22"/>
        </w:rPr>
        <w:t>corrispondente</w:t>
      </w:r>
      <w:proofErr w:type="spellEnd"/>
      <w:r>
        <w:rPr>
          <w:rFonts w:ascii="Times New Roman" w:hAnsi="Times New Roman"/>
          <w:szCs w:val="22"/>
        </w:rPr>
        <w:t>.</w:t>
      </w:r>
    </w:p>
    <w:p w:rsidR="0087623F" w:rsidRDefault="0087623F" w:rsidP="0087623F">
      <w:pPr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87623F" w:rsidRDefault="0087623F" w:rsidP="0087623F">
      <w:pPr>
        <w:jc w:val="center"/>
        <w:rPr>
          <w:sz w:val="22"/>
          <w:szCs w:val="22"/>
        </w:rPr>
      </w:pPr>
    </w:p>
    <w:p w:rsidR="0087623F" w:rsidRDefault="0087623F" w:rsidP="0087623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proposta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inoltrata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busta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chiusa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l'Ufficio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accettazione</w:t>
      </w:r>
      <w:proofErr w:type="spellEnd"/>
      <w:r>
        <w:rPr>
          <w:sz w:val="22"/>
          <w:szCs w:val="22"/>
        </w:rPr>
        <w:t xml:space="preserve">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Merceria</w:t>
      </w:r>
      <w:proofErr w:type="spellEnd"/>
      <w:r>
        <w:rPr>
          <w:sz w:val="22"/>
          <w:szCs w:val="22"/>
        </w:rPr>
        <w:t xml:space="preserve"> 2 (I piano), Dignano </w:t>
      </w:r>
      <w:proofErr w:type="spellStart"/>
      <w:r>
        <w:rPr>
          <w:sz w:val="22"/>
          <w:szCs w:val="22"/>
        </w:rPr>
        <w:t>con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dicitura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"</w:t>
      </w:r>
      <w:proofErr w:type="spellStart"/>
      <w:r>
        <w:rPr>
          <w:i/>
          <w:sz w:val="22"/>
          <w:szCs w:val="22"/>
        </w:rPr>
        <w:t>Proposta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candidati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membri</w:t>
      </w:r>
      <w:proofErr w:type="spellEnd"/>
      <w:r>
        <w:rPr>
          <w:i/>
          <w:sz w:val="22"/>
          <w:szCs w:val="22"/>
        </w:rPr>
        <w:t xml:space="preserve"> della </w:t>
      </w:r>
      <w:proofErr w:type="spellStart"/>
      <w:r>
        <w:rPr>
          <w:i/>
          <w:sz w:val="22"/>
          <w:szCs w:val="22"/>
        </w:rPr>
        <w:t>Consulta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giovani</w:t>
      </w:r>
      <w:proofErr w:type="spellEnd"/>
      <w:r>
        <w:rPr>
          <w:i/>
          <w:sz w:val="22"/>
          <w:szCs w:val="22"/>
        </w:rPr>
        <w:t xml:space="preserve"> della </w:t>
      </w:r>
      <w:proofErr w:type="spellStart"/>
      <w:r>
        <w:rPr>
          <w:i/>
          <w:sz w:val="22"/>
          <w:szCs w:val="22"/>
        </w:rPr>
        <w:t>Città</w:t>
      </w:r>
      <w:proofErr w:type="spellEnd"/>
      <w:r>
        <w:rPr>
          <w:i/>
          <w:sz w:val="22"/>
          <w:szCs w:val="22"/>
        </w:rPr>
        <w:t xml:space="preserve"> di Vodnjan-Dignano"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termine di 15 </w:t>
      </w:r>
      <w:proofErr w:type="spellStart"/>
      <w:r>
        <w:rPr>
          <w:sz w:val="22"/>
          <w:szCs w:val="22"/>
        </w:rPr>
        <w:t>giorni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dalla</w:t>
      </w:r>
      <w:proofErr w:type="spellEnd"/>
      <w:r>
        <w:rPr>
          <w:sz w:val="22"/>
          <w:szCs w:val="22"/>
        </w:rPr>
        <w:t xml:space="preserve"> data di </w:t>
      </w:r>
      <w:proofErr w:type="spellStart"/>
      <w:r>
        <w:rPr>
          <w:sz w:val="22"/>
          <w:szCs w:val="22"/>
        </w:rPr>
        <w:t>pubblicazione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dell'invito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pubblico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quotidiani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all'albo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cittadino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sul</w:t>
      </w:r>
      <w:proofErr w:type="spellEnd"/>
      <w:r>
        <w:rPr>
          <w:sz w:val="22"/>
          <w:szCs w:val="22"/>
        </w:rPr>
        <w:t xml:space="preserve"> sito web della </w:t>
      </w:r>
      <w:proofErr w:type="spellStart"/>
      <w:r>
        <w:rPr>
          <w:sz w:val="22"/>
          <w:szCs w:val="22"/>
        </w:rPr>
        <w:t>Città</w:t>
      </w:r>
      <w:proofErr w:type="spellEnd"/>
      <w:r>
        <w:rPr>
          <w:sz w:val="22"/>
          <w:szCs w:val="22"/>
        </w:rPr>
        <w:t xml:space="preserve"> di Vodnjan-Dignano (www.vodnjan.hr). </w:t>
      </w:r>
    </w:p>
    <w:p w:rsidR="0087623F" w:rsidRDefault="0087623F" w:rsidP="0087623F">
      <w:pPr>
        <w:jc w:val="both"/>
        <w:rPr>
          <w:sz w:val="22"/>
          <w:szCs w:val="22"/>
        </w:rPr>
      </w:pPr>
    </w:p>
    <w:p w:rsidR="0087623F" w:rsidRDefault="0087623F" w:rsidP="008762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23F" w:rsidRDefault="0087623F" w:rsidP="0087623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sz w:val="22"/>
          <w:szCs w:val="22"/>
        </w:rPr>
        <w:t>CONSIGLIO CITTADINO DELLA CITTÀ DI VODNJAN-DIGNANO</w:t>
      </w:r>
    </w:p>
    <w:p w:rsidR="0087623F" w:rsidRDefault="0087623F" w:rsidP="008762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6C13" w:rsidRDefault="001E6C13"/>
    <w:sectPr w:rsidR="001E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F"/>
    <w:rsid w:val="001E6C13"/>
    <w:rsid w:val="008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13D30-51C2-4ABC-AA40-E0C7532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87623F"/>
    <w:pPr>
      <w:jc w:val="both"/>
    </w:pPr>
    <w:rPr>
      <w:rFonts w:ascii="Verdana" w:hAnsi="Verdana"/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87623F"/>
    <w:rPr>
      <w:rFonts w:ascii="Verdana" w:eastAsia="Times New Roman" w:hAnsi="Verdana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Macan</dc:creator>
  <cp:keywords/>
  <dc:description/>
  <cp:lastModifiedBy>Filip Macan</cp:lastModifiedBy>
  <cp:revision>1</cp:revision>
  <dcterms:created xsi:type="dcterms:W3CDTF">2020-11-02T15:36:00Z</dcterms:created>
  <dcterms:modified xsi:type="dcterms:W3CDTF">2020-11-02T15:46:00Z</dcterms:modified>
</cp:coreProperties>
</file>